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7B54" w14:textId="75927C94" w:rsidR="00C109ED" w:rsidRPr="00437605" w:rsidRDefault="00C109ED" w:rsidP="00C109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37605">
        <w:rPr>
          <w:rFonts w:ascii="Arial" w:hAnsi="Arial" w:cs="Arial"/>
          <w:b/>
          <w:bCs/>
          <w:sz w:val="24"/>
          <w:szCs w:val="24"/>
        </w:rPr>
        <w:t xml:space="preserve">Resource Type: </w:t>
      </w:r>
      <w:r w:rsidRPr="00437605">
        <w:rPr>
          <w:rFonts w:ascii="Arial" w:hAnsi="Arial" w:cs="Arial"/>
          <w:bCs/>
          <w:sz w:val="24"/>
          <w:szCs w:val="24"/>
        </w:rPr>
        <w:t>Email Outreach Template</w:t>
      </w:r>
    </w:p>
    <w:p w14:paraId="65522FB0" w14:textId="6FC96731" w:rsidR="00C109ED" w:rsidRPr="00437605" w:rsidRDefault="00C109ED" w:rsidP="00C109E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37605">
        <w:rPr>
          <w:rFonts w:ascii="Arial" w:hAnsi="Arial" w:cs="Arial"/>
          <w:b/>
          <w:bCs/>
          <w:sz w:val="24"/>
          <w:szCs w:val="24"/>
        </w:rPr>
        <w:t xml:space="preserve">Audience: </w:t>
      </w:r>
      <w:r w:rsidR="00685890" w:rsidRPr="00685890">
        <w:rPr>
          <w:rFonts w:ascii="Arial" w:hAnsi="Arial" w:cs="Arial"/>
          <w:sz w:val="24"/>
          <w:szCs w:val="24"/>
        </w:rPr>
        <w:t xml:space="preserve">Miami-Dade </w:t>
      </w:r>
      <w:r w:rsidR="006B20C9" w:rsidRPr="00685890">
        <w:rPr>
          <w:rFonts w:ascii="Arial" w:hAnsi="Arial" w:cs="Arial"/>
          <w:sz w:val="24"/>
          <w:szCs w:val="24"/>
        </w:rPr>
        <w:t>Bu</w:t>
      </w:r>
      <w:r w:rsidR="006B20C9">
        <w:rPr>
          <w:rFonts w:ascii="Arial" w:hAnsi="Arial" w:cs="Arial"/>
          <w:bCs/>
          <w:sz w:val="24"/>
          <w:szCs w:val="24"/>
        </w:rPr>
        <w:t>sinesses</w:t>
      </w:r>
    </w:p>
    <w:p w14:paraId="1CFC5B8A" w14:textId="77777777" w:rsidR="00C109ED" w:rsidRPr="00437605" w:rsidRDefault="00C109ED" w:rsidP="00C109E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37605">
        <w:rPr>
          <w:rFonts w:ascii="Arial" w:hAnsi="Arial" w:cs="Arial"/>
          <w:b/>
          <w:bCs/>
          <w:sz w:val="24"/>
          <w:szCs w:val="24"/>
        </w:rPr>
        <w:t>Directions</w:t>
      </w:r>
      <w:r w:rsidRPr="00437605">
        <w:rPr>
          <w:rFonts w:ascii="Arial" w:hAnsi="Arial" w:cs="Arial"/>
          <w:bCs/>
          <w:sz w:val="24"/>
          <w:szCs w:val="24"/>
        </w:rPr>
        <w:t xml:space="preserve">: Copy and paste the template below into your preferred email platform. HTML email formatting is preferred. </w:t>
      </w:r>
    </w:p>
    <w:p w14:paraId="1850867E" w14:textId="77777777" w:rsidR="00C109ED" w:rsidRPr="00437605" w:rsidRDefault="00C109ED" w:rsidP="00C109E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4443C94" w14:textId="765F6159" w:rsidR="00C109ED" w:rsidRPr="00437605" w:rsidRDefault="00C109ED" w:rsidP="00C109ED">
      <w:pPr>
        <w:rPr>
          <w:rFonts w:ascii="Arial" w:hAnsi="Arial" w:cs="Arial"/>
          <w:bCs/>
          <w:sz w:val="24"/>
          <w:szCs w:val="24"/>
        </w:rPr>
      </w:pPr>
      <w:r w:rsidRPr="00437605">
        <w:rPr>
          <w:rFonts w:ascii="Arial" w:hAnsi="Arial" w:cs="Arial"/>
          <w:b/>
          <w:sz w:val="24"/>
          <w:szCs w:val="24"/>
        </w:rPr>
        <w:t xml:space="preserve">Subject: </w:t>
      </w:r>
      <w:r w:rsidR="00876C18" w:rsidRPr="00876C18">
        <w:rPr>
          <w:rFonts w:ascii="Arial" w:hAnsi="Arial" w:cs="Arial"/>
          <w:bCs/>
          <w:sz w:val="24"/>
          <w:szCs w:val="24"/>
        </w:rPr>
        <w:t>Unlock 35% Savings on Flood Insurance with Miami-Dade CRS Class 3 Rating!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0"/>
      </w:tblGrid>
      <w:tr w:rsidR="00C109ED" w:rsidRPr="00437605" w14:paraId="0B58C9DC" w14:textId="77777777" w:rsidTr="007D64A1">
        <w:tc>
          <w:tcPr>
            <w:tcW w:w="9350" w:type="dxa"/>
          </w:tcPr>
          <w:p w14:paraId="28D4EB6F" w14:textId="0E96B13D" w:rsidR="00C109ED" w:rsidRPr="00437605" w:rsidRDefault="00C109ED" w:rsidP="007D6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9ED" w:rsidRPr="00437605" w14:paraId="4F0815FC" w14:textId="77777777" w:rsidTr="007D64A1">
        <w:tc>
          <w:tcPr>
            <w:tcW w:w="9350" w:type="dxa"/>
          </w:tcPr>
          <w:p w14:paraId="6844A9CD" w14:textId="23A0754C" w:rsidR="00C109ED" w:rsidRPr="00437605" w:rsidRDefault="003E5AC1" w:rsidP="0045186B">
            <w:pPr>
              <w:ind w:right="4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DC0BAA0" wp14:editId="10A71F62">
                  <wp:extent cx="5940847" cy="1370965"/>
                  <wp:effectExtent l="0" t="0" r="317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847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68D39E" w14:textId="394A4B41" w:rsidR="00437605" w:rsidRPr="00437605" w:rsidRDefault="00BC79BA" w:rsidP="00BE09DB">
            <w:pPr>
              <w:ind w:left="431" w:right="4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3A74"/>
                <w:sz w:val="24"/>
                <w:szCs w:val="24"/>
              </w:rPr>
              <w:t>Miami-Dade Flood Insurance Discounts</w:t>
            </w:r>
          </w:p>
          <w:p w14:paraId="07EF3C70" w14:textId="1AF39D9B" w:rsidR="00BE09DB" w:rsidRPr="00BE09DB" w:rsidRDefault="00BE09DB" w:rsidP="00BE09DB">
            <w:pPr>
              <w:ind w:left="431" w:right="431"/>
              <w:rPr>
                <w:rFonts w:ascii="Arial" w:hAnsi="Arial" w:cs="Arial"/>
                <w:sz w:val="24"/>
                <w:szCs w:val="24"/>
              </w:rPr>
            </w:pPr>
            <w:r w:rsidRPr="00BE09DB">
              <w:rPr>
                <w:rFonts w:ascii="Arial" w:hAnsi="Arial" w:cs="Arial"/>
                <w:sz w:val="24"/>
                <w:szCs w:val="24"/>
              </w:rPr>
              <w:t xml:space="preserve">Dear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55034777"/>
                <w:placeholder>
                  <w:docPart w:val="08C39458471D4B03B189BD3138A0271B"/>
                </w:placeholder>
                <w:showingPlcHdr/>
              </w:sdtPr>
              <w:sdtContent>
                <w:r w:rsidRPr="00BE09DB">
                  <w:rPr>
                    <w:rFonts w:ascii="Arial" w:hAnsi="Arial" w:cs="Arial"/>
                    <w:color w:val="A5A5A5" w:themeColor="accent3"/>
                    <w:sz w:val="24"/>
                    <w:szCs w:val="24"/>
                  </w:rPr>
                  <w:t>Insured Name Here</w:t>
                </w:r>
              </w:sdtContent>
            </w:sdt>
            <w:r w:rsidRPr="00BE09D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9F2F0F" w14:textId="3DF4F1AA" w:rsidR="00BC79BA" w:rsidRDefault="00BE09DB" w:rsidP="00BC79BA">
            <w:pPr>
              <w:ind w:left="431" w:right="431"/>
              <w:rPr>
                <w:rFonts w:ascii="Arial" w:hAnsi="Arial" w:cs="Arial"/>
                <w:sz w:val="24"/>
                <w:szCs w:val="24"/>
              </w:rPr>
            </w:pPr>
            <w:r w:rsidRPr="00BE09DB">
              <w:rPr>
                <w:rFonts w:ascii="Arial" w:hAnsi="Arial" w:cs="Arial"/>
                <w:sz w:val="24"/>
                <w:szCs w:val="24"/>
              </w:rPr>
              <w:t xml:space="preserve">As a valued client of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7472284"/>
                <w:placeholder>
                  <w:docPart w:val="DefaultPlaceholder_-1854013440"/>
                </w:placeholder>
              </w:sdtPr>
              <w:sdtContent>
                <w:r w:rsidRPr="00AE46EC">
                  <w:rPr>
                    <w:rFonts w:ascii="Arial" w:hAnsi="Arial" w:cs="Arial"/>
                    <w:color w:val="A5A5A5" w:themeColor="accent3"/>
                    <w:sz w:val="24"/>
                    <w:szCs w:val="24"/>
                  </w:rPr>
                  <w:t>Agency Name Here</w:t>
                </w:r>
              </w:sdtContent>
            </w:sdt>
            <w:r w:rsidRPr="00BE09D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C0CCA" w:rsidRPr="00AC0CCA">
              <w:rPr>
                <w:rFonts w:ascii="Arial" w:hAnsi="Arial" w:cs="Arial"/>
                <w:sz w:val="24"/>
                <w:szCs w:val="24"/>
              </w:rPr>
              <w:t>we are delighted to inform you of a significant development that directly impacts your business.</w:t>
            </w:r>
            <w:r w:rsidR="00BC79BA" w:rsidRPr="00BC79BA">
              <w:rPr>
                <w:rFonts w:ascii="Arial" w:hAnsi="Arial" w:cs="Arial"/>
                <w:sz w:val="24"/>
                <w:szCs w:val="24"/>
              </w:rPr>
              <w:t xml:space="preserve"> Miami-Dade County has achieved a remarkable Class 3 rating in the National Flood Insurance Program Community Rating System (CRS), resulting in an estimated $12 million in annual savings.</w:t>
            </w:r>
          </w:p>
          <w:p w14:paraId="268057DE" w14:textId="6219D70F" w:rsidR="00BC79BA" w:rsidRDefault="00BC79BA" w:rsidP="00BC79BA">
            <w:pPr>
              <w:ind w:left="431" w:right="4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Key B</w:t>
            </w:r>
            <w:r w:rsidR="00AC0CCA">
              <w:rPr>
                <w:rFonts w:ascii="Arial" w:hAnsi="Arial" w:cs="Arial"/>
                <w:b/>
                <w:bCs/>
                <w:sz w:val="24"/>
                <w:szCs w:val="24"/>
              </w:rPr>
              <w:t>usiness Advantages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E3702FE" w14:textId="48FB0A96" w:rsidR="00AC0CCA" w:rsidRPr="00AC0CCA" w:rsidRDefault="00AC0CCA" w:rsidP="00AC0CCA">
            <w:pPr>
              <w:pStyle w:val="ListParagraph"/>
              <w:numPr>
                <w:ilvl w:val="0"/>
                <w:numId w:val="2"/>
              </w:numPr>
              <w:ind w:right="4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0CCA">
              <w:rPr>
                <w:rFonts w:ascii="Arial" w:hAnsi="Arial" w:cs="Arial"/>
                <w:b/>
                <w:bCs/>
                <w:sz w:val="24"/>
                <w:szCs w:val="24"/>
              </w:rPr>
              <w:t>Financial Savings:</w:t>
            </w:r>
            <w:r w:rsidRPr="00AC0CCA">
              <w:rPr>
                <w:rFonts w:ascii="Arial" w:hAnsi="Arial" w:cs="Arial"/>
                <w:sz w:val="24"/>
                <w:szCs w:val="24"/>
              </w:rPr>
              <w:t xml:space="preserve"> Your business </w:t>
            </w:r>
            <w:r w:rsidR="00755774">
              <w:rPr>
                <w:rFonts w:ascii="Arial" w:hAnsi="Arial" w:cs="Arial"/>
                <w:sz w:val="24"/>
                <w:szCs w:val="24"/>
              </w:rPr>
              <w:t>could</w:t>
            </w:r>
            <w:r w:rsidRPr="00AC0CCA">
              <w:rPr>
                <w:rFonts w:ascii="Arial" w:hAnsi="Arial" w:cs="Arial"/>
                <w:sz w:val="24"/>
                <w:szCs w:val="24"/>
              </w:rPr>
              <w:t xml:space="preserve"> now benefit from a substantial 35% discount on flood insurance premiums, contributing to significant annual cost savings.</w:t>
            </w:r>
          </w:p>
          <w:p w14:paraId="737EE814" w14:textId="77777777" w:rsidR="00AC0CCA" w:rsidRPr="00AC0CCA" w:rsidRDefault="00AC0CCA" w:rsidP="00AC0CCA">
            <w:pPr>
              <w:pStyle w:val="ListParagraph"/>
              <w:numPr>
                <w:ilvl w:val="0"/>
                <w:numId w:val="2"/>
              </w:numPr>
              <w:ind w:right="4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0CCA">
              <w:rPr>
                <w:rFonts w:ascii="Arial" w:hAnsi="Arial" w:cs="Arial"/>
                <w:b/>
                <w:bCs/>
                <w:sz w:val="24"/>
                <w:szCs w:val="24"/>
              </w:rPr>
              <w:t>Heightened Protection:</w:t>
            </w:r>
            <w:r w:rsidRPr="00AC0CCA">
              <w:rPr>
                <w:rFonts w:ascii="Arial" w:hAnsi="Arial" w:cs="Arial"/>
                <w:sz w:val="24"/>
                <w:szCs w:val="24"/>
              </w:rPr>
              <w:t xml:space="preserve"> Miami-Dade's steadfast commitment to flood mitigation ensures added protection for your business property, providing you with peace of mind.</w:t>
            </w:r>
          </w:p>
          <w:p w14:paraId="4EF838ED" w14:textId="4EE99ED3" w:rsidR="00AC0CCA" w:rsidRPr="00AC0CCA" w:rsidRDefault="00AC0CCA" w:rsidP="00AC0CCA">
            <w:pPr>
              <w:pStyle w:val="ListParagraph"/>
              <w:numPr>
                <w:ilvl w:val="0"/>
                <w:numId w:val="2"/>
              </w:numPr>
              <w:ind w:right="4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0C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Community Resilience: </w:t>
            </w:r>
            <w:r w:rsidRPr="00AC0CCA">
              <w:rPr>
                <w:rFonts w:ascii="Arial" w:hAnsi="Arial" w:cs="Arial"/>
                <w:sz w:val="24"/>
                <w:szCs w:val="24"/>
              </w:rPr>
              <w:t>Join fellow businesses in building resilience against climate threats, contributing to a safer and more secure future for your business operations.</w:t>
            </w:r>
          </w:p>
          <w:p w14:paraId="2BECF26B" w14:textId="3439E8D6" w:rsidR="00437605" w:rsidRDefault="00876C18" w:rsidP="00876C18">
            <w:pPr>
              <w:ind w:left="431" w:right="431"/>
              <w:rPr>
                <w:rFonts w:ascii="Arial" w:hAnsi="Arial" w:cs="Arial"/>
                <w:sz w:val="24"/>
                <w:szCs w:val="24"/>
              </w:rPr>
            </w:pPr>
            <w:r w:rsidRPr="00876C18">
              <w:rPr>
                <w:rFonts w:ascii="Arial" w:hAnsi="Arial" w:cs="Arial"/>
                <w:sz w:val="24"/>
                <w:szCs w:val="24"/>
              </w:rPr>
              <w:t xml:space="preserve">Starting April 1, 2024, businesses in </w:t>
            </w:r>
            <w:sdt>
              <w:sdtPr>
                <w:rPr>
                  <w:rFonts w:ascii="Arial" w:hAnsi="Arial" w:cs="Arial"/>
                  <w:color w:val="A5A5A5" w:themeColor="accent3"/>
                  <w:sz w:val="24"/>
                  <w:szCs w:val="24"/>
                </w:rPr>
                <w:id w:val="1490593552"/>
                <w:placeholder>
                  <w:docPart w:val="06A6B770CC5546FB9181383753E90FA2"/>
                </w:placeholder>
              </w:sdtPr>
              <w:sdtContent>
                <w:r w:rsidR="00755774" w:rsidRPr="00755774">
                  <w:rPr>
                    <w:rFonts w:ascii="Arial" w:hAnsi="Arial" w:cs="Arial"/>
                    <w:color w:val="A5A5A5" w:themeColor="accent3"/>
                    <w:sz w:val="24"/>
                    <w:szCs w:val="24"/>
                  </w:rPr>
                  <w:t>Community Name</w:t>
                </w:r>
              </w:sdtContent>
            </w:sdt>
            <w:r w:rsidRPr="00876C18">
              <w:rPr>
                <w:rFonts w:ascii="Arial" w:hAnsi="Arial" w:cs="Arial"/>
                <w:sz w:val="24"/>
                <w:szCs w:val="24"/>
              </w:rPr>
              <w:t xml:space="preserve"> qualify for this exclusive discount on National Flood Insurance Program (NFIP) policies issued or renewed.</w:t>
            </w:r>
            <w:r w:rsidR="00BA2E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6C18">
              <w:rPr>
                <w:rFonts w:ascii="Arial" w:hAnsi="Arial" w:cs="Arial"/>
                <w:sz w:val="24"/>
                <w:szCs w:val="24"/>
              </w:rPr>
              <w:t>To assist you in taking advantage of this opportunity, we have attached your personalized quote for flood insurance. Kindly review the details and submit the premium at your earliest convenience.</w:t>
            </w:r>
            <w:r w:rsidR="00BE09DB" w:rsidRPr="00BE09DB">
              <w:rPr>
                <w:rFonts w:ascii="Arial" w:hAnsi="Arial" w:cs="Arial"/>
                <w:sz w:val="24"/>
                <w:szCs w:val="24"/>
              </w:rPr>
              <w:t xml:space="preserve"> If you would like to discuss your quote or have any questions, please contact us at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34664414"/>
                <w:placeholder>
                  <w:docPart w:val="E00E953CAC2C4222AC3B5010B6A5958E"/>
                </w:placeholder>
                <w:showingPlcHdr/>
              </w:sdtPr>
              <w:sdtContent>
                <w:r w:rsidR="00BE09DB" w:rsidRPr="00BE09DB">
                  <w:rPr>
                    <w:rFonts w:ascii="Arial" w:hAnsi="Arial" w:cs="Arial"/>
                    <w:color w:val="A5A5A5" w:themeColor="accent3"/>
                    <w:sz w:val="24"/>
                    <w:szCs w:val="24"/>
                  </w:rPr>
                  <w:t>Agency Contact Info Here</w:t>
                </w:r>
              </w:sdtContent>
            </w:sdt>
            <w:r w:rsidR="00BE09DB" w:rsidRPr="00BE09D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E9259FE" w14:textId="6C88F0EA" w:rsidR="00BC79BA" w:rsidRDefault="00BC79BA" w:rsidP="00BC79BA">
            <w:pPr>
              <w:ind w:left="431" w:right="431"/>
              <w:rPr>
                <w:rFonts w:ascii="Arial" w:hAnsi="Arial" w:cs="Arial"/>
                <w:sz w:val="24"/>
                <w:szCs w:val="24"/>
              </w:rPr>
            </w:pPr>
            <w:r w:rsidRPr="00BC79BA">
              <w:rPr>
                <w:rFonts w:ascii="Arial" w:hAnsi="Arial" w:cs="Arial"/>
                <w:sz w:val="24"/>
                <w:szCs w:val="24"/>
              </w:rPr>
              <w:t xml:space="preserve">Thank you for choosing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381786"/>
                <w:placeholder>
                  <w:docPart w:val="D4BC8045C3DE43DAA169B15B9F09AD65"/>
                </w:placeholder>
              </w:sdtPr>
              <w:sdtContent>
                <w:r w:rsidR="00876C18" w:rsidRPr="00AE46EC">
                  <w:rPr>
                    <w:rFonts w:ascii="Arial" w:hAnsi="Arial" w:cs="Arial"/>
                    <w:color w:val="A5A5A5" w:themeColor="accent3"/>
                    <w:sz w:val="24"/>
                    <w:szCs w:val="24"/>
                  </w:rPr>
                  <w:t>Agency Name Here</w:t>
                </w:r>
              </w:sdtContent>
            </w:sdt>
            <w:r w:rsidRPr="00BC79BA">
              <w:rPr>
                <w:rFonts w:ascii="Arial" w:hAnsi="Arial" w:cs="Arial"/>
                <w:sz w:val="24"/>
                <w:szCs w:val="24"/>
              </w:rPr>
              <w:t xml:space="preserve"> for your insurance needs. We look forward to continuing to serve you and ensuring your peace of mind.</w:t>
            </w:r>
          </w:p>
          <w:p w14:paraId="56724C4B" w14:textId="77777777" w:rsidR="00BE09DB" w:rsidRDefault="00BE09DB" w:rsidP="00BE09DB">
            <w:pPr>
              <w:ind w:left="431" w:right="4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Sincerely, </w:t>
            </w:r>
          </w:p>
          <w:tbl>
            <w:tblPr>
              <w:tblStyle w:val="TableGrid"/>
              <w:tblW w:w="0" w:type="auto"/>
              <w:tblInd w:w="3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2"/>
              <w:gridCol w:w="6564"/>
            </w:tblGrid>
            <w:tr w:rsidR="00AE46EC" w14:paraId="5F570395" w14:textId="77777777" w:rsidTr="002B6EF3">
              <w:sdt>
                <w:sdtPr>
                  <w:rPr>
                    <w:rFonts w:ascii="Arial" w:hAnsi="Arial" w:cs="Arial"/>
                  </w:rPr>
                  <w:alias w:val="Agent Picture"/>
                  <w:tag w:val="Agent Picture"/>
                  <w:id w:val="-1619992647"/>
                  <w:showingPlcHdr/>
                  <w:picture/>
                </w:sdtPr>
                <w:sdtContent>
                  <w:tc>
                    <w:tcPr>
                      <w:tcW w:w="2232" w:type="dxa"/>
                      <w:vMerge w:val="restart"/>
                    </w:tcPr>
                    <w:p w14:paraId="590792CD" w14:textId="77777777" w:rsidR="00AE46EC" w:rsidRDefault="00AE46EC" w:rsidP="00AE46E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4E9993BF" wp14:editId="74C5F6B4">
                            <wp:extent cx="1280160" cy="128016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28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707077214"/>
                  <w:placeholder>
                    <w:docPart w:val="9A22417BFEA140B691B2496736598EF4"/>
                  </w:placeholder>
                  <w:showingPlcHdr/>
                </w:sdtPr>
                <w:sdtContent>
                  <w:tc>
                    <w:tcPr>
                      <w:tcW w:w="6780" w:type="dxa"/>
                    </w:tcPr>
                    <w:p w14:paraId="1297A9BA" w14:textId="77777777" w:rsidR="00AE46EC" w:rsidRDefault="00AE46EC" w:rsidP="00AE46E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PlaceholderText"/>
                        </w:rPr>
                        <w:t>Agent name here</w:t>
                      </w:r>
                      <w:r w:rsidRPr="003B4E89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</w:tr>
            <w:tr w:rsidR="00AE46EC" w14:paraId="2275B310" w14:textId="77777777" w:rsidTr="002B6EF3">
              <w:tc>
                <w:tcPr>
                  <w:tcW w:w="2232" w:type="dxa"/>
                  <w:vMerge/>
                </w:tcPr>
                <w:p w14:paraId="2831621E" w14:textId="77777777" w:rsidR="00AE46EC" w:rsidRDefault="00AE46EC" w:rsidP="00AE46EC">
                  <w:pPr>
                    <w:rPr>
                      <w:rFonts w:ascii="Arial" w:hAnsi="Arial" w:cs="Arial"/>
                    </w:rPr>
                  </w:pPr>
                </w:p>
              </w:tc>
              <w:sdt>
                <w:sdtPr>
                  <w:rPr>
                    <w:rFonts w:ascii="Arial" w:hAnsi="Arial" w:cs="Arial"/>
                  </w:rPr>
                  <w:alias w:val="Digi Sign"/>
                  <w:tag w:val="Digi Sign"/>
                  <w:id w:val="-1651280502"/>
                  <w:showingPlcHdr/>
                  <w:picture/>
                </w:sdtPr>
                <w:sdtContent>
                  <w:tc>
                    <w:tcPr>
                      <w:tcW w:w="6780" w:type="dxa"/>
                    </w:tcPr>
                    <w:p w14:paraId="098DDD76" w14:textId="77777777" w:rsidR="00AE46EC" w:rsidRDefault="00AE46EC" w:rsidP="00AE46E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9963BF1" wp14:editId="438683C3">
                            <wp:extent cx="2286000" cy="4572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AE46EC" w14:paraId="1D1520D7" w14:textId="77777777" w:rsidTr="002B6EF3">
              <w:tc>
                <w:tcPr>
                  <w:tcW w:w="2232" w:type="dxa"/>
                  <w:vMerge/>
                </w:tcPr>
                <w:p w14:paraId="18633353" w14:textId="77777777" w:rsidR="00AE46EC" w:rsidRDefault="00AE46EC" w:rsidP="00AE46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80" w:type="dxa"/>
                </w:tcPr>
                <w:sdt>
                  <w:sdtPr>
                    <w:rPr>
                      <w:rFonts w:ascii="Arial" w:hAnsi="Arial" w:cs="Arial"/>
                    </w:rPr>
                    <w:id w:val="1223556998"/>
                    <w:placeholder>
                      <w:docPart w:val="56FA959A6574486E8488EBC865F490F3"/>
                    </w:placeholder>
                    <w:showingPlcHdr/>
                  </w:sdtPr>
                  <w:sdtContent>
                    <w:p w14:paraId="30B4A7B5" w14:textId="77777777" w:rsidR="00AE46EC" w:rsidRDefault="00AE46EC" w:rsidP="00AE46E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PlaceholderText"/>
                        </w:rPr>
                        <w:t>Agent Phone Number</w:t>
                      </w:r>
                      <w:r w:rsidRPr="003B4E89">
                        <w:rPr>
                          <w:rStyle w:val="PlaceholderText"/>
                        </w:rPr>
                        <w:t>.</w:t>
                      </w:r>
                    </w:p>
                  </w:sdtContent>
                </w:sdt>
                <w:sdt>
                  <w:sdtPr>
                    <w:rPr>
                      <w:rFonts w:ascii="Arial" w:hAnsi="Arial" w:cs="Arial"/>
                    </w:rPr>
                    <w:id w:val="940028215"/>
                    <w:placeholder>
                      <w:docPart w:val="59179A9316164B6695FE1E3976001E00"/>
                    </w:placeholder>
                    <w:showingPlcHdr/>
                  </w:sdtPr>
                  <w:sdtContent>
                    <w:p w14:paraId="1D929935" w14:textId="77777777" w:rsidR="00AE46EC" w:rsidRDefault="00AE46EC" w:rsidP="00AE46E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PlaceholderText"/>
                        </w:rPr>
                        <w:t>Agent Email Address</w:t>
                      </w:r>
                      <w:r w:rsidRPr="003B4E89">
                        <w:rPr>
                          <w:rStyle w:val="PlaceholderText"/>
                        </w:rPr>
                        <w:t>.</w:t>
                      </w:r>
                    </w:p>
                  </w:sdtContent>
                </w:sdt>
                <w:sdt>
                  <w:sdtPr>
                    <w:rPr>
                      <w:rFonts w:ascii="Arial" w:hAnsi="Arial" w:cs="Arial"/>
                    </w:rPr>
                    <w:id w:val="-271865958"/>
                    <w:placeholder>
                      <w:docPart w:val="8EBFF169C946491D996A104B384D423E"/>
                    </w:placeholder>
                    <w:showingPlcHdr/>
                  </w:sdtPr>
                  <w:sdtContent>
                    <w:p w14:paraId="1C0C408D" w14:textId="77777777" w:rsidR="00AE46EC" w:rsidRDefault="00AE46EC" w:rsidP="00AE46E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PlaceholderText"/>
                        </w:rPr>
                        <w:t>Office Address here</w:t>
                      </w:r>
                      <w:r w:rsidRPr="003B4E89">
                        <w:rPr>
                          <w:rStyle w:val="PlaceholderText"/>
                        </w:rPr>
                        <w:t>.</w:t>
                      </w:r>
                    </w:p>
                  </w:sdtContent>
                </w:sdt>
              </w:tc>
            </w:tr>
          </w:tbl>
          <w:p w14:paraId="0E6B8CE0" w14:textId="0A82C954" w:rsidR="00AE46EC" w:rsidRPr="00437605" w:rsidRDefault="00AE46EC" w:rsidP="00BE09DB">
            <w:pPr>
              <w:ind w:left="431" w:right="43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B688F0" w14:textId="77777777" w:rsidR="000A1215" w:rsidRPr="00437605" w:rsidRDefault="000A1215">
      <w:pPr>
        <w:rPr>
          <w:rFonts w:ascii="Arial" w:hAnsi="Arial" w:cs="Arial"/>
          <w:sz w:val="24"/>
          <w:szCs w:val="24"/>
        </w:rPr>
      </w:pPr>
    </w:p>
    <w:sectPr w:rsidR="000A1215" w:rsidRPr="00437605" w:rsidSect="001A62B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4092B"/>
    <w:multiLevelType w:val="hybridMultilevel"/>
    <w:tmpl w:val="ED1A9678"/>
    <w:lvl w:ilvl="0" w:tplc="FF563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E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560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0D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EF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CF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D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E7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AE6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AD071BF"/>
    <w:multiLevelType w:val="hybridMultilevel"/>
    <w:tmpl w:val="DD0A58EC"/>
    <w:lvl w:ilvl="0" w:tplc="04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 w16cid:durableId="1790200247">
    <w:abstractNumId w:val="0"/>
  </w:num>
  <w:num w:numId="2" w16cid:durableId="283773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D"/>
    <w:rsid w:val="000A1215"/>
    <w:rsid w:val="001A62B0"/>
    <w:rsid w:val="00243479"/>
    <w:rsid w:val="002C2F5D"/>
    <w:rsid w:val="002D6F49"/>
    <w:rsid w:val="003440A2"/>
    <w:rsid w:val="00374524"/>
    <w:rsid w:val="003E5AC1"/>
    <w:rsid w:val="004252B7"/>
    <w:rsid w:val="00437605"/>
    <w:rsid w:val="0045186B"/>
    <w:rsid w:val="004E4F1F"/>
    <w:rsid w:val="004F655E"/>
    <w:rsid w:val="00605ABB"/>
    <w:rsid w:val="00685890"/>
    <w:rsid w:val="006911F6"/>
    <w:rsid w:val="006A714E"/>
    <w:rsid w:val="006B20C9"/>
    <w:rsid w:val="006B638E"/>
    <w:rsid w:val="00736F66"/>
    <w:rsid w:val="00755774"/>
    <w:rsid w:val="00847B97"/>
    <w:rsid w:val="0086317B"/>
    <w:rsid w:val="00876C18"/>
    <w:rsid w:val="008E7BD4"/>
    <w:rsid w:val="00993DBC"/>
    <w:rsid w:val="009A5200"/>
    <w:rsid w:val="009D219A"/>
    <w:rsid w:val="009D363E"/>
    <w:rsid w:val="00AC0CCA"/>
    <w:rsid w:val="00AE46EC"/>
    <w:rsid w:val="00B569B2"/>
    <w:rsid w:val="00BA2EEF"/>
    <w:rsid w:val="00BC79BA"/>
    <w:rsid w:val="00BE09DB"/>
    <w:rsid w:val="00C109ED"/>
    <w:rsid w:val="00CB62AD"/>
    <w:rsid w:val="00E73B08"/>
    <w:rsid w:val="00EC662C"/>
    <w:rsid w:val="00F372C2"/>
    <w:rsid w:val="00F41A3E"/>
    <w:rsid w:val="00F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719D3"/>
  <w15:chartTrackingRefBased/>
  <w15:docId w15:val="{37772942-5693-E345-BEF9-A8450B77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9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9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655E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37605"/>
    <w:rPr>
      <w:color w:val="0000FF"/>
      <w:u w:val="single"/>
    </w:rPr>
  </w:style>
  <w:style w:type="character" w:styleId="PlaceholderText">
    <w:name w:val="Placeholder Text"/>
    <w:basedOn w:val="DefaultParagraphFont"/>
    <w:uiPriority w:val="67"/>
    <w:semiHidden/>
    <w:rsid w:val="00BE09DB"/>
    <w:rPr>
      <w:color w:val="808080"/>
    </w:rPr>
  </w:style>
  <w:style w:type="paragraph" w:styleId="ListParagraph">
    <w:name w:val="List Paragraph"/>
    <w:basedOn w:val="Normal"/>
    <w:uiPriority w:val="34"/>
    <w:qFormat/>
    <w:rsid w:val="00BC7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0E953CAC2C4222AC3B5010B6A59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FF484-F0CB-4D1A-B467-E83DC702A4A2}"/>
      </w:docPartPr>
      <w:docPartBody>
        <w:p w:rsidR="00113883" w:rsidRDefault="00113883" w:rsidP="00113883">
          <w:pPr>
            <w:pStyle w:val="E00E953CAC2C4222AC3B5010B6A5958E"/>
          </w:pPr>
          <w:r w:rsidRPr="00BE09DB">
            <w:rPr>
              <w:rFonts w:ascii="Arial" w:hAnsi="Arial" w:cs="Arial"/>
              <w:color w:val="A5A5A5" w:themeColor="accent3"/>
              <w:sz w:val="24"/>
              <w:szCs w:val="24"/>
            </w:rPr>
            <w:t>Agency Contact Info Here</w:t>
          </w:r>
        </w:p>
      </w:docPartBody>
    </w:docPart>
    <w:docPart>
      <w:docPartPr>
        <w:name w:val="08C39458471D4B03B189BD3138A0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89F99-CE89-43AF-B281-9382B18C2913}"/>
      </w:docPartPr>
      <w:docPartBody>
        <w:p w:rsidR="00113883" w:rsidRDefault="00113883" w:rsidP="00113883">
          <w:pPr>
            <w:pStyle w:val="08C39458471D4B03B189BD3138A0271B"/>
          </w:pPr>
          <w:r w:rsidRPr="00BE09DB">
            <w:rPr>
              <w:rFonts w:ascii="Arial" w:hAnsi="Arial" w:cs="Arial"/>
              <w:color w:val="A5A5A5" w:themeColor="accent3"/>
              <w:sz w:val="24"/>
              <w:szCs w:val="24"/>
            </w:rPr>
            <w:t>Insured Name Here</w:t>
          </w:r>
        </w:p>
      </w:docPartBody>
    </w:docPart>
    <w:docPart>
      <w:docPartPr>
        <w:name w:val="9A22417BFEA140B691B2496736598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C810F-26BB-4354-9995-5F6C9082F41C}"/>
      </w:docPartPr>
      <w:docPartBody>
        <w:p w:rsidR="00501448" w:rsidRDefault="00113883" w:rsidP="00113883">
          <w:pPr>
            <w:pStyle w:val="9A22417BFEA140B691B2496736598EF41"/>
          </w:pPr>
          <w:r>
            <w:rPr>
              <w:rStyle w:val="PlaceholderText"/>
            </w:rPr>
            <w:t>Agent name here</w:t>
          </w:r>
          <w:r w:rsidRPr="003B4E89">
            <w:rPr>
              <w:rStyle w:val="PlaceholderText"/>
            </w:rPr>
            <w:t>.</w:t>
          </w:r>
        </w:p>
      </w:docPartBody>
    </w:docPart>
    <w:docPart>
      <w:docPartPr>
        <w:name w:val="56FA959A6574486E8488EBC865F49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17A86-D530-4B92-8FEC-3BC830CA3783}"/>
      </w:docPartPr>
      <w:docPartBody>
        <w:p w:rsidR="00501448" w:rsidRDefault="00113883" w:rsidP="00113883">
          <w:pPr>
            <w:pStyle w:val="56FA959A6574486E8488EBC865F490F31"/>
          </w:pPr>
          <w:r>
            <w:rPr>
              <w:rStyle w:val="PlaceholderText"/>
            </w:rPr>
            <w:t>Agent Phone Number</w:t>
          </w:r>
          <w:r w:rsidRPr="003B4E89">
            <w:rPr>
              <w:rStyle w:val="PlaceholderText"/>
            </w:rPr>
            <w:t>.</w:t>
          </w:r>
        </w:p>
      </w:docPartBody>
    </w:docPart>
    <w:docPart>
      <w:docPartPr>
        <w:name w:val="59179A9316164B6695FE1E3976001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24E7C-084A-44FD-8F26-E3D9FFE98565}"/>
      </w:docPartPr>
      <w:docPartBody>
        <w:p w:rsidR="00501448" w:rsidRDefault="00113883" w:rsidP="00113883">
          <w:pPr>
            <w:pStyle w:val="59179A9316164B6695FE1E3976001E001"/>
          </w:pPr>
          <w:r>
            <w:rPr>
              <w:rStyle w:val="PlaceholderText"/>
            </w:rPr>
            <w:t>Agent Email Address</w:t>
          </w:r>
          <w:r w:rsidRPr="003B4E89">
            <w:rPr>
              <w:rStyle w:val="PlaceholderText"/>
            </w:rPr>
            <w:t>.</w:t>
          </w:r>
        </w:p>
      </w:docPartBody>
    </w:docPart>
    <w:docPart>
      <w:docPartPr>
        <w:name w:val="8EBFF169C946491D996A104B384D4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1DB3-73FE-4631-80EB-281E0EA6BBBA}"/>
      </w:docPartPr>
      <w:docPartBody>
        <w:p w:rsidR="00501448" w:rsidRDefault="00113883" w:rsidP="00113883">
          <w:pPr>
            <w:pStyle w:val="8EBFF169C946491D996A104B384D423E1"/>
          </w:pPr>
          <w:r>
            <w:rPr>
              <w:rStyle w:val="PlaceholderText"/>
            </w:rPr>
            <w:t>Office Address here</w:t>
          </w:r>
          <w:r w:rsidRPr="003B4E89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52193-41EA-485D-A53F-9EB21713623F}"/>
      </w:docPartPr>
      <w:docPartBody>
        <w:p w:rsidR="00501448" w:rsidRDefault="00113883">
          <w:r w:rsidRPr="00B82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BC8045C3DE43DAA169B15B9F09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3767C-45B3-4E14-A162-AA25402D1E7B}"/>
      </w:docPartPr>
      <w:docPartBody>
        <w:p w:rsidR="004D32E6" w:rsidRDefault="007207FC" w:rsidP="007207FC">
          <w:pPr>
            <w:pStyle w:val="D4BC8045C3DE43DAA169B15B9F09AD65"/>
          </w:pPr>
          <w:r w:rsidRPr="00B82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6B770CC5546FB9181383753E90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E306E-5EF6-4696-948A-DE25DAAC70AF}"/>
      </w:docPartPr>
      <w:docPartBody>
        <w:p w:rsidR="00000000" w:rsidRDefault="004D32E6" w:rsidP="004D32E6">
          <w:pPr>
            <w:pStyle w:val="06A6B770CC5546FB9181383753E90FA2"/>
          </w:pPr>
          <w:r w:rsidRPr="00B827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CB"/>
    <w:rsid w:val="00113883"/>
    <w:rsid w:val="002926CB"/>
    <w:rsid w:val="002A68D1"/>
    <w:rsid w:val="003B1563"/>
    <w:rsid w:val="004D32E6"/>
    <w:rsid w:val="00501448"/>
    <w:rsid w:val="007207FC"/>
    <w:rsid w:val="007E31C5"/>
    <w:rsid w:val="009844E3"/>
    <w:rsid w:val="009E1A7B"/>
    <w:rsid w:val="00F8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4D32E6"/>
    <w:rPr>
      <w:color w:val="808080"/>
    </w:rPr>
  </w:style>
  <w:style w:type="paragraph" w:customStyle="1" w:styleId="08C39458471D4B03B189BD3138A0271B">
    <w:name w:val="08C39458471D4B03B189BD3138A0271B"/>
    <w:rsid w:val="00113883"/>
    <w:pPr>
      <w:spacing w:after="200" w:line="276" w:lineRule="auto"/>
    </w:pPr>
    <w:rPr>
      <w:rFonts w:eastAsiaTheme="minorHAnsi"/>
    </w:rPr>
  </w:style>
  <w:style w:type="paragraph" w:customStyle="1" w:styleId="E00E953CAC2C4222AC3B5010B6A5958E">
    <w:name w:val="E00E953CAC2C4222AC3B5010B6A5958E"/>
    <w:rsid w:val="00113883"/>
    <w:pPr>
      <w:spacing w:after="200" w:line="276" w:lineRule="auto"/>
    </w:pPr>
    <w:rPr>
      <w:rFonts w:eastAsiaTheme="minorHAnsi"/>
    </w:rPr>
  </w:style>
  <w:style w:type="paragraph" w:customStyle="1" w:styleId="9A22417BFEA140B691B2496736598EF41">
    <w:name w:val="9A22417BFEA140B691B2496736598EF41"/>
    <w:rsid w:val="00113883"/>
    <w:pPr>
      <w:spacing w:after="200" w:line="276" w:lineRule="auto"/>
    </w:pPr>
    <w:rPr>
      <w:rFonts w:eastAsiaTheme="minorHAnsi"/>
    </w:rPr>
  </w:style>
  <w:style w:type="paragraph" w:customStyle="1" w:styleId="56FA959A6574486E8488EBC865F490F31">
    <w:name w:val="56FA959A6574486E8488EBC865F490F31"/>
    <w:rsid w:val="00113883"/>
    <w:pPr>
      <w:spacing w:after="200" w:line="276" w:lineRule="auto"/>
    </w:pPr>
    <w:rPr>
      <w:rFonts w:eastAsiaTheme="minorHAnsi"/>
    </w:rPr>
  </w:style>
  <w:style w:type="paragraph" w:customStyle="1" w:styleId="59179A9316164B6695FE1E3976001E001">
    <w:name w:val="59179A9316164B6695FE1E3976001E001"/>
    <w:rsid w:val="00113883"/>
    <w:pPr>
      <w:spacing w:after="200" w:line="276" w:lineRule="auto"/>
    </w:pPr>
    <w:rPr>
      <w:rFonts w:eastAsiaTheme="minorHAnsi"/>
    </w:rPr>
  </w:style>
  <w:style w:type="paragraph" w:customStyle="1" w:styleId="8EBFF169C946491D996A104B384D423E1">
    <w:name w:val="8EBFF169C946491D996A104B384D423E1"/>
    <w:rsid w:val="00113883"/>
    <w:pPr>
      <w:spacing w:after="200" w:line="276" w:lineRule="auto"/>
    </w:pPr>
    <w:rPr>
      <w:rFonts w:eastAsiaTheme="minorHAnsi"/>
    </w:rPr>
  </w:style>
  <w:style w:type="paragraph" w:customStyle="1" w:styleId="D4BC8045C3DE43DAA169B15B9F09AD65">
    <w:name w:val="D4BC8045C3DE43DAA169B15B9F09AD65"/>
    <w:rsid w:val="007207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A6B770CC5546FB9181383753E90FA2">
    <w:name w:val="06A6B770CC5546FB9181383753E90FA2"/>
    <w:rsid w:val="004D32E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030C177A49E49AB397B27C9DDB93B" ma:contentTypeVersion="13" ma:contentTypeDescription="Create a new document." ma:contentTypeScope="" ma:versionID="ec792c1c2e380aa3d7b407c9638a3ec2">
  <xsd:schema xmlns:xsd="http://www.w3.org/2001/XMLSchema" xmlns:xs="http://www.w3.org/2001/XMLSchema" xmlns:p="http://schemas.microsoft.com/office/2006/metadata/properties" xmlns:ns2="60dcbd9d-c3d9-4257-8870-de11dc169b3f" xmlns:ns3="c4c9f3ac-7c53-4f97-8d5c-f5324fac3611" targetNamespace="http://schemas.microsoft.com/office/2006/metadata/properties" ma:root="true" ma:fieldsID="9f1f5768b499c52ca8636c48f3e37bac" ns2:_="" ns3:_="">
    <xsd:import namespace="60dcbd9d-c3d9-4257-8870-de11dc169b3f"/>
    <xsd:import namespace="c4c9f3ac-7c53-4f97-8d5c-f5324fac3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cbd9d-c3d9-4257-8870-de11dc169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9f3ac-7c53-4f97-8d5c-f5324fac3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6E1407-63AC-4C6E-BE15-074B3A3DE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24887-F1F8-4381-9303-EB87BCB367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1AAF85-9E17-44F3-9A63-25847788A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cbd9d-c3d9-4257-8870-de11dc169b3f"/>
    <ds:schemaRef ds:uri="c4c9f3ac-7c53-4f97-8d5c-f5324fac3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1601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Anderson</dc:creator>
  <cp:keywords/>
  <dc:description/>
  <cp:lastModifiedBy>Olivia Davis</cp:lastModifiedBy>
  <cp:revision>4</cp:revision>
  <dcterms:created xsi:type="dcterms:W3CDTF">2024-02-06T13:35:00Z</dcterms:created>
  <dcterms:modified xsi:type="dcterms:W3CDTF">2024-02-06T13:36:00Z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0x010100BEF030C177A49E49AB397B27C9DDB93B</vt:lpwstr>
  </property>
  <property fmtid="{D5CDD505-2E9C-101B-9397-08002B2CF9AE}" pid="3" name="GrammarlyDocumentId">
    <vt:lpwstr>6b968a4ae03044d5430d93f3d21d850153fd6c2c46e9dbedce24e96fa66a6b1f</vt:lpwstr>
  </property>
</Properties>
</file>