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1A33F" w14:textId="66427B85" w:rsidR="005678A2" w:rsidRDefault="00265578" w:rsidP="00E929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Flood Risk is Real</w:t>
      </w:r>
    </w:p>
    <w:p w14:paraId="21D06302" w14:textId="77777777" w:rsidR="00E9294C" w:rsidRDefault="00E9294C" w:rsidP="00E929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Subject: Your Flood Risk is Real</w:t>
      </w:r>
      <w:r w:rsidR="000227C0">
        <w:rPr>
          <w:rFonts w:ascii="Arial" w:hAnsi="Arial" w:cs="Arial"/>
          <w:b/>
        </w:rPr>
        <w:t xml:space="preserve"> – Renew your policy today!</w:t>
      </w:r>
    </w:p>
    <w:p w14:paraId="52730344" w14:textId="77777777" w:rsidR="00E9294C" w:rsidRDefault="00E9294C" w:rsidP="00C935DE">
      <w:pPr>
        <w:jc w:val="both"/>
        <w:rPr>
          <w:rFonts w:ascii="Arial" w:hAnsi="Arial" w:cs="Arial"/>
          <w:b/>
          <w:sz w:val="24"/>
          <w:szCs w:val="24"/>
        </w:rPr>
      </w:pPr>
    </w:p>
    <w:p w14:paraId="215122BE" w14:textId="77777777" w:rsidR="008833EB" w:rsidRPr="00E9294C" w:rsidRDefault="008833EB" w:rsidP="00E9294C">
      <w:pPr>
        <w:ind w:left="431" w:right="431"/>
        <w:rPr>
          <w:rFonts w:ascii="Arial" w:hAnsi="Arial" w:cs="Arial"/>
          <w:sz w:val="24"/>
          <w:szCs w:val="24"/>
        </w:rPr>
      </w:pPr>
      <w:r w:rsidRPr="00E9294C">
        <w:rPr>
          <w:rFonts w:ascii="Arial" w:hAnsi="Arial" w:cs="Arial"/>
          <w:sz w:val="24"/>
          <w:szCs w:val="24"/>
        </w:rPr>
        <w:t xml:space="preserve">Dear </w:t>
      </w:r>
      <w:sdt>
        <w:sdtPr>
          <w:rPr>
            <w:rFonts w:ascii="Arial" w:hAnsi="Arial" w:cs="Arial"/>
            <w:sz w:val="24"/>
            <w:szCs w:val="24"/>
          </w:rPr>
          <w:id w:val="-916632486"/>
          <w:placeholder>
            <w:docPart w:val="1D24C2BE4CB24C1EB60B33375DCF14FA"/>
          </w:placeholder>
          <w:showingPlcHdr/>
        </w:sdtPr>
        <w:sdtContent>
          <w:r w:rsidRPr="00E9294C">
            <w:rPr>
              <w:rFonts w:ascii="Arial" w:hAnsi="Arial" w:cs="Arial"/>
              <w:sz w:val="24"/>
              <w:szCs w:val="24"/>
            </w:rPr>
            <w:t>Insured Name Here</w:t>
          </w:r>
        </w:sdtContent>
      </w:sdt>
      <w:r w:rsidRPr="00E9294C">
        <w:rPr>
          <w:rFonts w:ascii="Arial" w:hAnsi="Arial" w:cs="Arial"/>
          <w:sz w:val="24"/>
          <w:szCs w:val="24"/>
        </w:rPr>
        <w:t>:</w:t>
      </w:r>
    </w:p>
    <w:p w14:paraId="40AEA119" w14:textId="6A4C501C" w:rsidR="008833EB" w:rsidRPr="00E9294C" w:rsidRDefault="008833EB" w:rsidP="00E9294C">
      <w:pPr>
        <w:ind w:left="431" w:right="431"/>
        <w:rPr>
          <w:rFonts w:ascii="Arial" w:hAnsi="Arial" w:cs="Arial"/>
          <w:sz w:val="24"/>
          <w:szCs w:val="24"/>
        </w:rPr>
      </w:pPr>
      <w:r w:rsidRPr="00E9294C">
        <w:rPr>
          <w:rFonts w:ascii="Arial" w:hAnsi="Arial" w:cs="Arial"/>
          <w:sz w:val="24"/>
          <w:szCs w:val="24"/>
        </w:rPr>
        <w:t xml:space="preserve">As a valued client of </w:t>
      </w:r>
      <w:sdt>
        <w:sdtPr>
          <w:rPr>
            <w:rFonts w:ascii="Arial" w:hAnsi="Arial" w:cs="Arial"/>
            <w:sz w:val="24"/>
            <w:szCs w:val="24"/>
          </w:rPr>
          <w:id w:val="1429313016"/>
          <w:placeholder>
            <w:docPart w:val="8DFB149528454F6E9C6A7C5D981993BE"/>
          </w:placeholder>
          <w:showingPlcHdr/>
        </w:sdtPr>
        <w:sdtContent>
          <w:r w:rsidRPr="00E9294C">
            <w:rPr>
              <w:rFonts w:ascii="Arial" w:hAnsi="Arial" w:cs="Arial"/>
              <w:sz w:val="24"/>
              <w:szCs w:val="24"/>
            </w:rPr>
            <w:t>Agency Name Here</w:t>
          </w:r>
        </w:sdtContent>
      </w:sdt>
      <w:r w:rsidRPr="00E9294C">
        <w:rPr>
          <w:rFonts w:ascii="Arial" w:hAnsi="Arial" w:cs="Arial"/>
          <w:sz w:val="24"/>
          <w:szCs w:val="24"/>
        </w:rPr>
        <w:t>, I am writing to remind you of the importance of</w:t>
      </w:r>
      <w:r w:rsidR="00C52214" w:rsidRPr="00E9294C">
        <w:rPr>
          <w:rFonts w:ascii="Arial" w:hAnsi="Arial" w:cs="Arial"/>
          <w:sz w:val="24"/>
          <w:szCs w:val="24"/>
        </w:rPr>
        <w:t xml:space="preserve"> maintaining your</w:t>
      </w:r>
      <w:r w:rsidRPr="00E9294C">
        <w:rPr>
          <w:rFonts w:ascii="Arial" w:hAnsi="Arial" w:cs="Arial"/>
          <w:sz w:val="24"/>
          <w:szCs w:val="24"/>
        </w:rPr>
        <w:t xml:space="preserve"> flood insurance</w:t>
      </w:r>
      <w:r w:rsidR="0033482A" w:rsidRPr="00E9294C">
        <w:rPr>
          <w:rFonts w:ascii="Arial" w:hAnsi="Arial" w:cs="Arial"/>
          <w:sz w:val="24"/>
          <w:szCs w:val="24"/>
        </w:rPr>
        <w:t xml:space="preserve"> coverage</w:t>
      </w:r>
      <w:r w:rsidRPr="00E9294C">
        <w:rPr>
          <w:rFonts w:ascii="Arial" w:hAnsi="Arial" w:cs="Arial"/>
          <w:sz w:val="24"/>
          <w:szCs w:val="24"/>
        </w:rPr>
        <w:t xml:space="preserve">. </w:t>
      </w:r>
      <w:r w:rsidR="00F85472" w:rsidRPr="00F85472">
        <w:rPr>
          <w:rFonts w:ascii="Arial" w:hAnsi="Arial" w:cs="Arial"/>
          <w:sz w:val="24"/>
          <w:szCs w:val="24"/>
        </w:rPr>
        <w:t>Recent updates to FEMA flood maps in South Florida have significantly changed the flood risk for many properties.</w:t>
      </w:r>
      <w:r w:rsidR="00F85472" w:rsidRPr="00F85472">
        <w:rPr>
          <w:rFonts w:ascii="Arial" w:hAnsi="Arial" w:cs="Arial"/>
          <w:sz w:val="24"/>
          <w:szCs w:val="24"/>
        </w:rPr>
        <w:t xml:space="preserve"> </w:t>
      </w:r>
      <w:r w:rsidR="00265578" w:rsidRPr="00E9294C">
        <w:rPr>
          <w:rFonts w:ascii="Arial" w:hAnsi="Arial" w:cs="Arial"/>
          <w:sz w:val="24"/>
          <w:szCs w:val="24"/>
        </w:rPr>
        <w:t>Even if you’ve never experienced a flood event, you are still at risk! In fact, you are 27 times more likely to experience a flood than a fire over the life of your mortgage!</w:t>
      </w:r>
    </w:p>
    <w:p w14:paraId="06672044" w14:textId="71A4ACB1" w:rsidR="00265578" w:rsidRPr="00E9294C" w:rsidRDefault="00265578" w:rsidP="00E9294C">
      <w:pPr>
        <w:ind w:left="431" w:right="431"/>
        <w:rPr>
          <w:rFonts w:ascii="Arial" w:hAnsi="Arial" w:cs="Arial"/>
          <w:sz w:val="24"/>
          <w:szCs w:val="24"/>
        </w:rPr>
      </w:pPr>
      <w:r w:rsidRPr="00E9294C">
        <w:rPr>
          <w:rFonts w:ascii="Arial" w:hAnsi="Arial" w:cs="Arial"/>
          <w:sz w:val="24"/>
          <w:szCs w:val="24"/>
        </w:rPr>
        <w:t xml:space="preserve">A </w:t>
      </w:r>
      <w:r w:rsidR="00D67C86">
        <w:rPr>
          <w:rFonts w:ascii="Arial" w:hAnsi="Arial" w:cs="Arial"/>
          <w:sz w:val="24"/>
          <w:szCs w:val="24"/>
        </w:rPr>
        <w:t>f</w:t>
      </w:r>
      <w:r w:rsidRPr="00E9294C">
        <w:rPr>
          <w:rFonts w:ascii="Arial" w:hAnsi="Arial" w:cs="Arial"/>
          <w:sz w:val="24"/>
          <w:szCs w:val="24"/>
        </w:rPr>
        <w:t>lood insurance policy is the single best way to protect your home, belongings, and your savings from the devastating impact of a flood.</w:t>
      </w:r>
      <w:r w:rsidR="00F85472">
        <w:rPr>
          <w:rFonts w:ascii="Arial" w:hAnsi="Arial" w:cs="Arial"/>
          <w:sz w:val="24"/>
          <w:szCs w:val="24"/>
        </w:rPr>
        <w:t xml:space="preserve"> </w:t>
      </w:r>
      <w:r w:rsidR="00F85472" w:rsidRPr="00F85472">
        <w:rPr>
          <w:rFonts w:ascii="Arial" w:hAnsi="Arial" w:cs="Arial"/>
          <w:sz w:val="24"/>
          <w:szCs w:val="24"/>
        </w:rPr>
        <w:t>The updated FEMA maps show that flooding can happen anywhere, not just in “high-risk” areas, making it more important than ever to ensure you are adequately covered.</w:t>
      </w:r>
    </w:p>
    <w:p w14:paraId="3D4D7E8F" w14:textId="77777777" w:rsidR="008833EB" w:rsidRPr="00E9294C" w:rsidRDefault="008833EB" w:rsidP="00E9294C">
      <w:pPr>
        <w:ind w:left="431" w:right="431"/>
        <w:rPr>
          <w:rFonts w:ascii="Arial" w:hAnsi="Arial" w:cs="Arial"/>
          <w:sz w:val="24"/>
          <w:szCs w:val="24"/>
        </w:rPr>
      </w:pPr>
      <w:r w:rsidRPr="00E9294C">
        <w:rPr>
          <w:rFonts w:ascii="Arial" w:hAnsi="Arial" w:cs="Arial"/>
          <w:sz w:val="24"/>
          <w:szCs w:val="24"/>
        </w:rPr>
        <w:t xml:space="preserve">If you would like to discuss your flood risk and flood insurance </w:t>
      </w:r>
      <w:r w:rsidR="00265578" w:rsidRPr="00E9294C">
        <w:rPr>
          <w:rFonts w:ascii="Arial" w:hAnsi="Arial" w:cs="Arial"/>
          <w:sz w:val="24"/>
          <w:szCs w:val="24"/>
        </w:rPr>
        <w:t xml:space="preserve">renewal </w:t>
      </w:r>
      <w:r w:rsidR="00E9294C" w:rsidRPr="00E9294C">
        <w:rPr>
          <w:rFonts w:ascii="Arial" w:hAnsi="Arial" w:cs="Arial"/>
          <w:sz w:val="24"/>
          <w:szCs w:val="24"/>
        </w:rPr>
        <w:t>options,</w:t>
      </w:r>
      <w:r w:rsidR="00E9294C">
        <w:rPr>
          <w:rFonts w:ascii="Arial" w:hAnsi="Arial" w:cs="Arial"/>
          <w:sz w:val="24"/>
          <w:szCs w:val="24"/>
        </w:rPr>
        <w:t xml:space="preserve"> please</w:t>
      </w:r>
      <w:r w:rsidRPr="00E9294C">
        <w:rPr>
          <w:rFonts w:ascii="Arial" w:hAnsi="Arial" w:cs="Arial"/>
          <w:sz w:val="24"/>
          <w:szCs w:val="24"/>
        </w:rPr>
        <w:t xml:space="preserve"> visit or call us at </w:t>
      </w:r>
      <w:sdt>
        <w:sdtPr>
          <w:rPr>
            <w:rFonts w:ascii="Arial" w:hAnsi="Arial" w:cs="Arial"/>
            <w:sz w:val="24"/>
            <w:szCs w:val="24"/>
          </w:rPr>
          <w:id w:val="1583794577"/>
          <w:placeholder>
            <w:docPart w:val="1A581E14C020451097E1147341031EA5"/>
          </w:placeholder>
          <w:showingPlcHdr/>
        </w:sdtPr>
        <w:sdtContent>
          <w:r w:rsidRPr="00E9294C">
            <w:rPr>
              <w:rFonts w:ascii="Arial" w:hAnsi="Arial" w:cs="Arial"/>
              <w:sz w:val="24"/>
              <w:szCs w:val="24"/>
            </w:rPr>
            <w:t>Agency Phone Number Here</w:t>
          </w:r>
        </w:sdtContent>
      </w:sdt>
      <w:r w:rsidRPr="00E9294C">
        <w:rPr>
          <w:rFonts w:ascii="Arial" w:hAnsi="Arial" w:cs="Arial"/>
          <w:sz w:val="24"/>
          <w:szCs w:val="24"/>
        </w:rPr>
        <w:t xml:space="preserve">. </w:t>
      </w:r>
    </w:p>
    <w:p w14:paraId="60FD1415" w14:textId="77777777" w:rsidR="008833EB" w:rsidRDefault="008833EB" w:rsidP="00C935DE">
      <w:pPr>
        <w:jc w:val="both"/>
        <w:rPr>
          <w:rFonts w:ascii="Arial" w:hAnsi="Arial" w:cs="Arial"/>
          <w:sz w:val="24"/>
          <w:szCs w:val="24"/>
        </w:rPr>
      </w:pPr>
    </w:p>
    <w:p w14:paraId="67F84530" w14:textId="77777777" w:rsidR="008833EB" w:rsidRDefault="008833EB" w:rsidP="00E9294C">
      <w:pPr>
        <w:ind w:left="431" w:right="4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tbl>
      <w:tblPr>
        <w:tblStyle w:val="TableGrid"/>
        <w:tblW w:w="0" w:type="auto"/>
        <w:tblInd w:w="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6648"/>
      </w:tblGrid>
      <w:tr w:rsidR="005678A2" w:rsidRPr="00E9294C" w14:paraId="5A7F819B" w14:textId="77777777" w:rsidTr="00065921">
        <w:sdt>
          <w:sdtPr>
            <w:rPr>
              <w:rFonts w:ascii="Arial" w:hAnsi="Arial" w:cs="Arial"/>
              <w:sz w:val="24"/>
              <w:szCs w:val="24"/>
            </w:rPr>
            <w:alias w:val="Agent Picture"/>
            <w:tag w:val="Agent Picture"/>
            <w:id w:val="-1619992647"/>
            <w:showingPlcHdr/>
            <w:picture/>
          </w:sdtPr>
          <w:sdtContent>
            <w:tc>
              <w:tcPr>
                <w:tcW w:w="2232" w:type="dxa"/>
                <w:vMerge w:val="restart"/>
              </w:tcPr>
              <w:p w14:paraId="3A83414B" w14:textId="77777777" w:rsidR="005678A2" w:rsidRPr="00E9294C" w:rsidRDefault="005678A2" w:rsidP="00E9294C">
                <w:pPr>
                  <w:ind w:left="431" w:right="431"/>
                  <w:rPr>
                    <w:rFonts w:ascii="Arial" w:hAnsi="Arial" w:cs="Arial"/>
                    <w:sz w:val="24"/>
                    <w:szCs w:val="24"/>
                  </w:rPr>
                </w:pPr>
                <w:r w:rsidRPr="00E9294C">
                  <w:rPr>
                    <w:rFonts w:ascii="Arial" w:hAnsi="Arial" w:cs="Arial"/>
                    <w:noProof/>
                    <w:sz w:val="24"/>
                    <w:szCs w:val="24"/>
                  </w:rPr>
                  <w:drawing>
                    <wp:inline distT="0" distB="0" distL="0" distR="0" wp14:anchorId="721E375E" wp14:editId="0C3EFCF0">
                      <wp:extent cx="1280160" cy="128016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0160" cy="1280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07077214"/>
            <w:placeholder>
              <w:docPart w:val="A67BE4FCE72242A7A332730D15A49A06"/>
            </w:placeholder>
            <w:showingPlcHdr/>
          </w:sdtPr>
          <w:sdtContent>
            <w:tc>
              <w:tcPr>
                <w:tcW w:w="6780" w:type="dxa"/>
              </w:tcPr>
              <w:p w14:paraId="586CA194" w14:textId="77777777" w:rsidR="005678A2" w:rsidRPr="00E9294C" w:rsidRDefault="005678A2" w:rsidP="00E9294C">
                <w:pPr>
                  <w:ind w:left="431" w:right="431"/>
                  <w:rPr>
                    <w:rFonts w:ascii="Arial" w:hAnsi="Arial" w:cs="Arial"/>
                    <w:sz w:val="24"/>
                    <w:szCs w:val="24"/>
                  </w:rPr>
                </w:pPr>
                <w:r w:rsidRPr="00E9294C">
                  <w:rPr>
                    <w:sz w:val="24"/>
                    <w:szCs w:val="24"/>
                  </w:rPr>
                  <w:t>Agent name here.</w:t>
                </w:r>
              </w:p>
            </w:tc>
          </w:sdtContent>
        </w:sdt>
      </w:tr>
      <w:tr w:rsidR="005678A2" w:rsidRPr="00E9294C" w14:paraId="46186284" w14:textId="77777777" w:rsidTr="00065921">
        <w:tc>
          <w:tcPr>
            <w:tcW w:w="2232" w:type="dxa"/>
            <w:vMerge/>
          </w:tcPr>
          <w:p w14:paraId="689C0527" w14:textId="77777777" w:rsidR="005678A2" w:rsidRPr="00E9294C" w:rsidRDefault="005678A2" w:rsidP="00E9294C">
            <w:pPr>
              <w:ind w:left="431" w:right="431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Digi Sign"/>
            <w:tag w:val="Digi Sign"/>
            <w:id w:val="-1651280502"/>
            <w:showingPlcHdr/>
            <w:picture/>
          </w:sdtPr>
          <w:sdtContent>
            <w:tc>
              <w:tcPr>
                <w:tcW w:w="6780" w:type="dxa"/>
              </w:tcPr>
              <w:p w14:paraId="447E8DF2" w14:textId="77777777" w:rsidR="005678A2" w:rsidRPr="00E9294C" w:rsidRDefault="005678A2" w:rsidP="00E9294C">
                <w:pPr>
                  <w:ind w:left="431" w:right="431"/>
                  <w:rPr>
                    <w:rFonts w:ascii="Arial" w:hAnsi="Arial" w:cs="Arial"/>
                    <w:sz w:val="24"/>
                    <w:szCs w:val="24"/>
                  </w:rPr>
                </w:pPr>
                <w:r w:rsidRPr="00E9294C">
                  <w:rPr>
                    <w:rFonts w:ascii="Arial" w:hAnsi="Arial" w:cs="Arial"/>
                    <w:noProof/>
                    <w:sz w:val="24"/>
                    <w:szCs w:val="24"/>
                  </w:rPr>
                  <w:drawing>
                    <wp:inline distT="0" distB="0" distL="0" distR="0" wp14:anchorId="677A2EB8" wp14:editId="555F3723">
                      <wp:extent cx="2286000" cy="4572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6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678A2" w:rsidRPr="00E9294C" w14:paraId="0081E9DE" w14:textId="77777777" w:rsidTr="00065921">
        <w:tc>
          <w:tcPr>
            <w:tcW w:w="2232" w:type="dxa"/>
            <w:vMerge/>
          </w:tcPr>
          <w:p w14:paraId="3088477B" w14:textId="77777777" w:rsidR="005678A2" w:rsidRPr="00E9294C" w:rsidRDefault="005678A2" w:rsidP="00E9294C">
            <w:pPr>
              <w:ind w:left="431" w:right="4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223556998"/>
              <w:placeholder>
                <w:docPart w:val="F95EC3DCBCCC4EAF9D8B231F61843341"/>
              </w:placeholder>
              <w:showingPlcHdr/>
            </w:sdtPr>
            <w:sdtContent>
              <w:p w14:paraId="772B183D" w14:textId="77777777" w:rsidR="005678A2" w:rsidRPr="00E9294C" w:rsidRDefault="005678A2" w:rsidP="00E9294C">
                <w:pPr>
                  <w:ind w:left="431" w:right="431"/>
                  <w:rPr>
                    <w:rFonts w:ascii="Arial" w:hAnsi="Arial" w:cs="Arial"/>
                    <w:sz w:val="24"/>
                    <w:szCs w:val="24"/>
                  </w:rPr>
                </w:pPr>
                <w:r w:rsidRPr="00E9294C">
                  <w:rPr>
                    <w:sz w:val="24"/>
                    <w:szCs w:val="24"/>
                  </w:rPr>
                  <w:t>Agent Phone Number.</w:t>
                </w:r>
              </w:p>
            </w:sdtContent>
          </w:sdt>
          <w:sdt>
            <w:sdtPr>
              <w:rPr>
                <w:rFonts w:ascii="Arial" w:hAnsi="Arial" w:cs="Arial"/>
                <w:sz w:val="24"/>
                <w:szCs w:val="24"/>
              </w:rPr>
              <w:id w:val="940028215"/>
              <w:placeholder>
                <w:docPart w:val="AB7F8482A1234C28A896A1CBC205265E"/>
              </w:placeholder>
              <w:showingPlcHdr/>
            </w:sdtPr>
            <w:sdtContent>
              <w:p w14:paraId="4B4DE534" w14:textId="77777777" w:rsidR="005678A2" w:rsidRPr="00E9294C" w:rsidRDefault="005678A2" w:rsidP="00E9294C">
                <w:pPr>
                  <w:ind w:left="431" w:right="431"/>
                  <w:rPr>
                    <w:rFonts w:ascii="Arial" w:hAnsi="Arial" w:cs="Arial"/>
                    <w:sz w:val="24"/>
                    <w:szCs w:val="24"/>
                  </w:rPr>
                </w:pPr>
                <w:r w:rsidRPr="00E9294C">
                  <w:rPr>
                    <w:sz w:val="24"/>
                    <w:szCs w:val="24"/>
                  </w:rPr>
                  <w:t>Agent Email Address.</w:t>
                </w:r>
              </w:p>
            </w:sdtContent>
          </w:sdt>
          <w:sdt>
            <w:sdtPr>
              <w:rPr>
                <w:rFonts w:ascii="Arial" w:hAnsi="Arial" w:cs="Arial"/>
                <w:sz w:val="24"/>
                <w:szCs w:val="24"/>
              </w:rPr>
              <w:id w:val="-271865958"/>
              <w:placeholder>
                <w:docPart w:val="6AD0937AE2834513BF98232B3B3EE9A9"/>
              </w:placeholder>
              <w:showingPlcHdr/>
            </w:sdtPr>
            <w:sdtContent>
              <w:p w14:paraId="065EDE46" w14:textId="77777777" w:rsidR="005678A2" w:rsidRPr="00E9294C" w:rsidRDefault="005678A2" w:rsidP="00E9294C">
                <w:pPr>
                  <w:ind w:left="431" w:right="431"/>
                  <w:rPr>
                    <w:rFonts w:ascii="Arial" w:hAnsi="Arial" w:cs="Arial"/>
                    <w:sz w:val="24"/>
                    <w:szCs w:val="24"/>
                  </w:rPr>
                </w:pPr>
                <w:r w:rsidRPr="00E9294C">
                  <w:rPr>
                    <w:sz w:val="24"/>
                    <w:szCs w:val="24"/>
                  </w:rPr>
                  <w:t>Office Address here.</w:t>
                </w:r>
              </w:p>
            </w:sdtContent>
          </w:sdt>
        </w:tc>
      </w:tr>
    </w:tbl>
    <w:p w14:paraId="12F5933D" w14:textId="77777777" w:rsidR="00C14637" w:rsidRDefault="00C14637" w:rsidP="005678A2"/>
    <w:sectPr w:rsidR="00C14637" w:rsidSect="005678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C20C6" w14:textId="77777777" w:rsidR="00CC71CC" w:rsidRDefault="00CC71CC" w:rsidP="00465AB6">
      <w:pPr>
        <w:spacing w:after="0" w:line="240" w:lineRule="auto"/>
      </w:pPr>
      <w:r>
        <w:separator/>
      </w:r>
    </w:p>
  </w:endnote>
  <w:endnote w:type="continuationSeparator" w:id="0">
    <w:p w14:paraId="7D835452" w14:textId="77777777" w:rsidR="00CC71CC" w:rsidRDefault="00CC71CC" w:rsidP="0046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BED75" w14:textId="77777777" w:rsidR="00465AB6" w:rsidRDefault="00465A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F3A5B" w14:textId="77777777" w:rsidR="000F54F1" w:rsidRDefault="000F54F1" w:rsidP="000F54F1">
    <w:pPr>
      <w:pStyle w:val="Footer"/>
      <w:rPr>
        <w:color w:val="7F7F7F" w:themeColor="text1" w:themeTint="80"/>
      </w:rPr>
    </w:pPr>
    <w:r>
      <w:rPr>
        <w:color w:val="7F7F7F" w:themeColor="text1" w:themeTint="80"/>
      </w:rPr>
      <w:t>Sources: FloodSmart.gov</w:t>
    </w:r>
  </w:p>
  <w:p w14:paraId="50AE974A" w14:textId="77777777" w:rsidR="00465AB6" w:rsidRPr="000F54F1" w:rsidRDefault="000F54F1" w:rsidP="000F54F1">
    <w:pPr>
      <w:pStyle w:val="Footer"/>
      <w:rPr>
        <w:color w:val="7F7F7F" w:themeColor="text1" w:themeTint="80"/>
      </w:rPr>
    </w:pPr>
    <w:r w:rsidRPr="005F6C36">
      <w:rPr>
        <w:color w:val="7F7F7F" w:themeColor="text1" w:themeTint="80"/>
      </w:rPr>
      <w:t>Updated 4.30.20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00C01" w14:textId="77777777" w:rsidR="00465AB6" w:rsidRDefault="00465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F13A0" w14:textId="77777777" w:rsidR="00CC71CC" w:rsidRDefault="00CC71CC" w:rsidP="00465AB6">
      <w:pPr>
        <w:spacing w:after="0" w:line="240" w:lineRule="auto"/>
      </w:pPr>
      <w:r>
        <w:separator/>
      </w:r>
    </w:p>
  </w:footnote>
  <w:footnote w:type="continuationSeparator" w:id="0">
    <w:p w14:paraId="42B02C81" w14:textId="77777777" w:rsidR="00CC71CC" w:rsidRDefault="00CC71CC" w:rsidP="00465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3C694" w14:textId="77777777" w:rsidR="00465AB6" w:rsidRDefault="00465A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5AFC1" w14:textId="77777777" w:rsidR="00465AB6" w:rsidRDefault="00465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DC115" w14:textId="77777777" w:rsidR="00465AB6" w:rsidRDefault="00465A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4092B"/>
    <w:multiLevelType w:val="hybridMultilevel"/>
    <w:tmpl w:val="ED1A9678"/>
    <w:lvl w:ilvl="0" w:tplc="FF563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AE3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560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90D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EF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6CF9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0D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FE7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AE67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1649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A2"/>
    <w:rsid w:val="000227C0"/>
    <w:rsid w:val="00065921"/>
    <w:rsid w:val="000F54F1"/>
    <w:rsid w:val="00125B6C"/>
    <w:rsid w:val="0016015B"/>
    <w:rsid w:val="00265578"/>
    <w:rsid w:val="0033482A"/>
    <w:rsid w:val="00465AB6"/>
    <w:rsid w:val="00491B7F"/>
    <w:rsid w:val="005678A2"/>
    <w:rsid w:val="00727E56"/>
    <w:rsid w:val="008833EB"/>
    <w:rsid w:val="009654E6"/>
    <w:rsid w:val="009F4214"/>
    <w:rsid w:val="00C14637"/>
    <w:rsid w:val="00C52214"/>
    <w:rsid w:val="00CC71CC"/>
    <w:rsid w:val="00D36799"/>
    <w:rsid w:val="00D67C86"/>
    <w:rsid w:val="00E9294C"/>
    <w:rsid w:val="00F8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4A917"/>
  <w15:chartTrackingRefBased/>
  <w15:docId w15:val="{3DB1B73A-2C95-4B43-8ED4-E6BE73A5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8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67"/>
    <w:semiHidden/>
    <w:rsid w:val="005678A2"/>
    <w:rPr>
      <w:color w:val="808080"/>
    </w:rPr>
  </w:style>
  <w:style w:type="paragraph" w:customStyle="1" w:styleId="Default">
    <w:name w:val="Default"/>
    <w:rsid w:val="008833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55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655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5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AB6"/>
  </w:style>
  <w:style w:type="paragraph" w:styleId="Footer">
    <w:name w:val="footer"/>
    <w:basedOn w:val="Normal"/>
    <w:link w:val="FooterChar"/>
    <w:uiPriority w:val="99"/>
    <w:unhideWhenUsed/>
    <w:rsid w:val="00465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7BE4FCE72242A7A332730D15A49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A8EDC-CE82-462D-88A9-03AD4A423453}"/>
      </w:docPartPr>
      <w:docPartBody>
        <w:p w:rsidR="00431E26" w:rsidRDefault="00431E26" w:rsidP="00431E26">
          <w:pPr>
            <w:pStyle w:val="A67BE4FCE72242A7A332730D15A49A061"/>
          </w:pPr>
          <w:r w:rsidRPr="00065921">
            <w:rPr>
              <w:rStyle w:val="PlaceholderText"/>
              <w:rFonts w:ascii="Arial" w:hAnsi="Arial" w:cs="Arial"/>
              <w:sz w:val="20"/>
              <w:szCs w:val="20"/>
            </w:rPr>
            <w:t>Agent name here.</w:t>
          </w:r>
        </w:p>
      </w:docPartBody>
    </w:docPart>
    <w:docPart>
      <w:docPartPr>
        <w:name w:val="F95EC3DCBCCC4EAF9D8B231F61843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83A6B-357A-4160-9D4B-1E4E66DBF4AE}"/>
      </w:docPartPr>
      <w:docPartBody>
        <w:p w:rsidR="00431E26" w:rsidRDefault="00431E26" w:rsidP="00431E26">
          <w:pPr>
            <w:pStyle w:val="F95EC3DCBCCC4EAF9D8B231F618433411"/>
          </w:pPr>
          <w:r w:rsidRPr="00065921">
            <w:rPr>
              <w:rStyle w:val="PlaceholderText"/>
              <w:rFonts w:ascii="Arial" w:hAnsi="Arial" w:cs="Arial"/>
              <w:sz w:val="20"/>
              <w:szCs w:val="20"/>
            </w:rPr>
            <w:t>Agent Phone Number.</w:t>
          </w:r>
        </w:p>
      </w:docPartBody>
    </w:docPart>
    <w:docPart>
      <w:docPartPr>
        <w:name w:val="AB7F8482A1234C28A896A1CBC2052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30D19-88E9-43DC-A9A0-6170839E1F06}"/>
      </w:docPartPr>
      <w:docPartBody>
        <w:p w:rsidR="00431E26" w:rsidRDefault="00431E26" w:rsidP="00431E26">
          <w:pPr>
            <w:pStyle w:val="AB7F8482A1234C28A896A1CBC205265E1"/>
          </w:pPr>
          <w:r w:rsidRPr="00065921">
            <w:rPr>
              <w:rStyle w:val="PlaceholderText"/>
              <w:rFonts w:ascii="Arial" w:hAnsi="Arial" w:cs="Arial"/>
              <w:sz w:val="20"/>
              <w:szCs w:val="20"/>
            </w:rPr>
            <w:t>Agent Email Address.</w:t>
          </w:r>
        </w:p>
      </w:docPartBody>
    </w:docPart>
    <w:docPart>
      <w:docPartPr>
        <w:name w:val="6AD0937AE2834513BF98232B3B3EE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C54D0-67A7-49E4-B8EE-474124DEA04E}"/>
      </w:docPartPr>
      <w:docPartBody>
        <w:p w:rsidR="00431E26" w:rsidRDefault="00431E26" w:rsidP="00431E26">
          <w:pPr>
            <w:pStyle w:val="6AD0937AE2834513BF98232B3B3EE9A91"/>
          </w:pPr>
          <w:r w:rsidRPr="00065921">
            <w:rPr>
              <w:rStyle w:val="PlaceholderText"/>
              <w:rFonts w:ascii="Arial" w:hAnsi="Arial" w:cs="Arial"/>
              <w:sz w:val="20"/>
              <w:szCs w:val="20"/>
            </w:rPr>
            <w:t>Office Address here.</w:t>
          </w:r>
        </w:p>
      </w:docPartBody>
    </w:docPart>
    <w:docPart>
      <w:docPartPr>
        <w:name w:val="1D24C2BE4CB24C1EB60B33375DCF1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CED2A-43E2-4BBF-AADA-BDC4E6A50A75}"/>
      </w:docPartPr>
      <w:docPartBody>
        <w:p w:rsidR="00431E26" w:rsidRDefault="00431E26" w:rsidP="00431E26">
          <w:pPr>
            <w:pStyle w:val="1D24C2BE4CB24C1EB60B33375DCF14FA1"/>
          </w:pPr>
          <w:r w:rsidRPr="008833EB">
            <w:rPr>
              <w:rStyle w:val="PlaceholderText"/>
              <w:rFonts w:ascii="Arial" w:hAnsi="Arial" w:cs="Arial"/>
            </w:rPr>
            <w:t>Insured Name Here</w:t>
          </w:r>
        </w:p>
      </w:docPartBody>
    </w:docPart>
    <w:docPart>
      <w:docPartPr>
        <w:name w:val="8DFB149528454F6E9C6A7C5D98199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B365A-7495-430D-AAE1-2127627B65BA}"/>
      </w:docPartPr>
      <w:docPartBody>
        <w:p w:rsidR="00431E26" w:rsidRDefault="00431E26" w:rsidP="00431E26">
          <w:pPr>
            <w:pStyle w:val="8DFB149528454F6E9C6A7C5D981993BE1"/>
          </w:pPr>
          <w:r w:rsidRPr="008833EB">
            <w:rPr>
              <w:rStyle w:val="PlaceholderText"/>
              <w:rFonts w:ascii="Arial" w:hAnsi="Arial" w:cs="Arial"/>
            </w:rPr>
            <w:t>Agency Name Here</w:t>
          </w:r>
        </w:p>
      </w:docPartBody>
    </w:docPart>
    <w:docPart>
      <w:docPartPr>
        <w:name w:val="1A581E14C020451097E1147341031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00AF9-26D5-4B3A-AD07-52ED58B74941}"/>
      </w:docPartPr>
      <w:docPartBody>
        <w:p w:rsidR="00431E26" w:rsidRDefault="00431E26" w:rsidP="00431E26">
          <w:pPr>
            <w:pStyle w:val="1A581E14C020451097E1147341031EA51"/>
          </w:pPr>
          <w:r w:rsidRPr="008833EB">
            <w:rPr>
              <w:rStyle w:val="PlaceholderText"/>
              <w:rFonts w:ascii="Arial" w:hAnsi="Arial" w:cs="Arial"/>
            </w:rPr>
            <w:t>Agency Phone Number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3B"/>
    <w:rsid w:val="0000089C"/>
    <w:rsid w:val="00125B6C"/>
    <w:rsid w:val="001A413B"/>
    <w:rsid w:val="00431E26"/>
    <w:rsid w:val="00443815"/>
    <w:rsid w:val="00EA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semiHidden/>
    <w:rsid w:val="00431E26"/>
    <w:rPr>
      <w:color w:val="808080"/>
    </w:rPr>
  </w:style>
  <w:style w:type="paragraph" w:customStyle="1" w:styleId="1D24C2BE4CB24C1EB60B33375DCF14FA1">
    <w:name w:val="1D24C2BE4CB24C1EB60B33375DCF14FA1"/>
    <w:rsid w:val="00431E26"/>
    <w:pPr>
      <w:spacing w:after="200" w:line="276" w:lineRule="auto"/>
    </w:pPr>
    <w:rPr>
      <w:rFonts w:eastAsiaTheme="minorHAnsi"/>
    </w:rPr>
  </w:style>
  <w:style w:type="paragraph" w:customStyle="1" w:styleId="8DFB149528454F6E9C6A7C5D981993BE1">
    <w:name w:val="8DFB149528454F6E9C6A7C5D981993BE1"/>
    <w:rsid w:val="00431E26"/>
    <w:pPr>
      <w:spacing w:after="200" w:line="276" w:lineRule="auto"/>
    </w:pPr>
    <w:rPr>
      <w:rFonts w:eastAsiaTheme="minorHAnsi"/>
    </w:rPr>
  </w:style>
  <w:style w:type="paragraph" w:customStyle="1" w:styleId="1A581E14C020451097E1147341031EA51">
    <w:name w:val="1A581E14C020451097E1147341031EA51"/>
    <w:rsid w:val="00431E26"/>
    <w:pPr>
      <w:spacing w:after="200" w:line="276" w:lineRule="auto"/>
    </w:pPr>
    <w:rPr>
      <w:rFonts w:eastAsiaTheme="minorHAnsi"/>
    </w:rPr>
  </w:style>
  <w:style w:type="paragraph" w:customStyle="1" w:styleId="A67BE4FCE72242A7A332730D15A49A061">
    <w:name w:val="A67BE4FCE72242A7A332730D15A49A061"/>
    <w:rsid w:val="00431E26"/>
    <w:pPr>
      <w:spacing w:after="200" w:line="276" w:lineRule="auto"/>
    </w:pPr>
    <w:rPr>
      <w:rFonts w:eastAsiaTheme="minorHAnsi"/>
    </w:rPr>
  </w:style>
  <w:style w:type="paragraph" w:customStyle="1" w:styleId="F95EC3DCBCCC4EAF9D8B231F618433411">
    <w:name w:val="F95EC3DCBCCC4EAF9D8B231F618433411"/>
    <w:rsid w:val="00431E26"/>
    <w:pPr>
      <w:spacing w:after="200" w:line="276" w:lineRule="auto"/>
    </w:pPr>
    <w:rPr>
      <w:rFonts w:eastAsiaTheme="minorHAnsi"/>
    </w:rPr>
  </w:style>
  <w:style w:type="paragraph" w:customStyle="1" w:styleId="AB7F8482A1234C28A896A1CBC205265E1">
    <w:name w:val="AB7F8482A1234C28A896A1CBC205265E1"/>
    <w:rsid w:val="00431E26"/>
    <w:pPr>
      <w:spacing w:after="200" w:line="276" w:lineRule="auto"/>
    </w:pPr>
    <w:rPr>
      <w:rFonts w:eastAsiaTheme="minorHAnsi"/>
    </w:rPr>
  </w:style>
  <w:style w:type="paragraph" w:customStyle="1" w:styleId="6AD0937AE2834513BF98232B3B3EE9A91">
    <w:name w:val="6AD0937AE2834513BF98232B3B3EE9A91"/>
    <w:rsid w:val="00431E26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875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Michelle</dc:creator>
  <cp:keywords/>
  <dc:description/>
  <cp:lastModifiedBy>Olivia Davis</cp:lastModifiedBy>
  <cp:revision>2</cp:revision>
  <dcterms:created xsi:type="dcterms:W3CDTF">2024-07-10T12:36:00Z</dcterms:created>
  <dcterms:modified xsi:type="dcterms:W3CDTF">2024-07-10T12:36:00Z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fd330e6fc1bbe1835ecdcc937d711b2f338f43192e7740f487320dafa372a277</vt:lpwstr>
  </property>
</Properties>
</file>